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330D24">
        <w:rPr>
          <w:rFonts w:ascii="Times New Roman" w:hAnsi="Times New Roman"/>
          <w:sz w:val="28"/>
          <w:szCs w:val="28"/>
        </w:rPr>
        <w:t>1</w:t>
      </w:r>
      <w:r w:rsidR="001D1F4E">
        <w:rPr>
          <w:rFonts w:ascii="Times New Roman" w:hAnsi="Times New Roman"/>
          <w:sz w:val="28"/>
          <w:szCs w:val="28"/>
        </w:rPr>
        <w:t>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330D24">
        <w:rPr>
          <w:rFonts w:ascii="Times New Roman" w:hAnsi="Times New Roman"/>
          <w:sz w:val="28"/>
          <w:szCs w:val="28"/>
        </w:rPr>
        <w:t xml:space="preserve"> августа </w:t>
      </w:r>
      <w:r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330D24">
        <w:rPr>
          <w:rFonts w:ascii="Times New Roman" w:hAnsi="Times New Roman"/>
          <w:sz w:val="28"/>
          <w:szCs w:val="28"/>
        </w:rPr>
        <w:t>60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0680C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</w:t>
      </w:r>
      <w:r w:rsidR="00040E2B">
        <w:rPr>
          <w:rFonts w:ascii="Times New Roman" w:hAnsi="Times New Roman"/>
          <w:sz w:val="28"/>
          <w:szCs w:val="28"/>
        </w:rPr>
        <w:t xml:space="preserve"> Березовского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1D1F4E">
        <w:rPr>
          <w:rFonts w:ascii="Times New Roman" w:hAnsi="Times New Roman"/>
          <w:sz w:val="28"/>
          <w:szCs w:val="28"/>
        </w:rPr>
        <w:t>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1D1F4E">
        <w:rPr>
          <w:rFonts w:ascii="Times New Roman" w:hAnsi="Times New Roman"/>
          <w:sz w:val="28"/>
          <w:szCs w:val="28"/>
        </w:rPr>
        <w:t>12 августа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1D1F4E">
        <w:rPr>
          <w:rFonts w:ascii="Times New Roman" w:hAnsi="Times New Roman"/>
          <w:sz w:val="28"/>
          <w:szCs w:val="28"/>
        </w:rPr>
        <w:t>12 августа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1D1F4E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7B6ABD">
        <w:rPr>
          <w:rFonts w:ascii="Times New Roman" w:hAnsi="Times New Roman"/>
          <w:b/>
          <w:sz w:val="28"/>
          <w:szCs w:val="28"/>
        </w:rPr>
        <w:t>Березовского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B6ABD">
        <w:rPr>
          <w:rFonts w:ascii="Times New Roman" w:hAnsi="Times New Roman"/>
          <w:b/>
          <w:sz w:val="28"/>
          <w:szCs w:val="28"/>
        </w:rPr>
        <w:t>Краснощековского</w:t>
      </w:r>
      <w:r w:rsidR="00040E2B">
        <w:rPr>
          <w:rFonts w:ascii="Times New Roman" w:hAnsi="Times New Roman"/>
          <w:b/>
          <w:sz w:val="28"/>
          <w:szCs w:val="28"/>
        </w:rPr>
        <w:t xml:space="preserve">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района Алтайского края за </w:t>
      </w:r>
      <w:r w:rsidR="004772F8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6A039A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A039A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6A039A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 w:rsidRPr="006A039A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6A039A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6A039A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на основании </w:t>
      </w:r>
      <w:r w:rsidR="00FF473E" w:rsidRPr="006A039A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6A039A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 xml:space="preserve">Березовский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>Березовского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040E2B">
        <w:rPr>
          <w:rFonts w:ascii="Times New Roman" w:hAnsi="Times New Roman"/>
          <w:sz w:val="28"/>
          <w:szCs w:val="28"/>
        </w:rPr>
        <w:t>25</w:t>
      </w:r>
      <w:r w:rsidR="00CE4462">
        <w:rPr>
          <w:rFonts w:ascii="Times New Roman" w:hAnsi="Times New Roman"/>
          <w:sz w:val="28"/>
          <w:szCs w:val="28"/>
        </w:rPr>
        <w:t>.0</w:t>
      </w:r>
      <w:r w:rsidR="00040E2B">
        <w:rPr>
          <w:rFonts w:ascii="Times New Roman" w:hAnsi="Times New Roman"/>
          <w:sz w:val="28"/>
          <w:szCs w:val="28"/>
        </w:rPr>
        <w:t>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>8</w:t>
      </w:r>
      <w:r w:rsidR="00A7734A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A7734A">
        <w:rPr>
          <w:rFonts w:ascii="Times New Roman" w:hAnsi="Times New Roman"/>
          <w:sz w:val="28"/>
          <w:szCs w:val="28"/>
        </w:rPr>
        <w:t>.</w:t>
      </w:r>
      <w:proofErr w:type="gramEnd"/>
      <w:r w:rsidR="00A773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734A">
        <w:rPr>
          <w:rFonts w:ascii="Times New Roman" w:hAnsi="Times New Roman"/>
          <w:sz w:val="28"/>
          <w:szCs w:val="28"/>
        </w:rPr>
        <w:t>о</w:t>
      </w:r>
      <w:proofErr w:type="gramEnd"/>
      <w:r w:rsidR="00A7734A">
        <w:rPr>
          <w:rFonts w:ascii="Times New Roman" w:hAnsi="Times New Roman"/>
          <w:sz w:val="28"/>
          <w:szCs w:val="28"/>
        </w:rPr>
        <w:t>т 31</w:t>
      </w:r>
      <w:r w:rsidR="00CE4462">
        <w:rPr>
          <w:rFonts w:ascii="Times New Roman" w:hAnsi="Times New Roman"/>
          <w:sz w:val="28"/>
          <w:szCs w:val="28"/>
        </w:rPr>
        <w:t>.0</w:t>
      </w:r>
      <w:r w:rsidR="00A7734A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5</w:t>
      </w:r>
      <w:r w:rsidR="00A43C5F">
        <w:rPr>
          <w:rFonts w:ascii="Times New Roman" w:hAnsi="Times New Roman"/>
          <w:sz w:val="28"/>
          <w:szCs w:val="28"/>
        </w:rPr>
        <w:t>, от 2</w:t>
      </w:r>
      <w:r w:rsidR="00A7734A">
        <w:rPr>
          <w:rFonts w:ascii="Times New Roman" w:hAnsi="Times New Roman"/>
          <w:sz w:val="28"/>
          <w:szCs w:val="28"/>
        </w:rPr>
        <w:t>9</w:t>
      </w:r>
      <w:r w:rsidR="00A43C5F">
        <w:rPr>
          <w:rFonts w:ascii="Times New Roman" w:hAnsi="Times New Roman"/>
          <w:sz w:val="28"/>
          <w:szCs w:val="28"/>
        </w:rPr>
        <w:t>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7734A">
        <w:rPr>
          <w:rFonts w:ascii="Times New Roman" w:hAnsi="Times New Roman"/>
          <w:sz w:val="28"/>
          <w:szCs w:val="28"/>
        </w:rPr>
        <w:t xml:space="preserve"> 16</w:t>
      </w:r>
      <w:r w:rsidR="00A43C5F">
        <w:rPr>
          <w:rFonts w:ascii="Times New Roman" w:hAnsi="Times New Roman"/>
          <w:sz w:val="28"/>
          <w:szCs w:val="28"/>
        </w:rPr>
        <w:t>, от 2</w:t>
      </w:r>
      <w:r w:rsidR="00A7734A">
        <w:rPr>
          <w:rFonts w:ascii="Times New Roman" w:hAnsi="Times New Roman"/>
          <w:sz w:val="28"/>
          <w:szCs w:val="28"/>
        </w:rPr>
        <w:t>8</w:t>
      </w:r>
      <w:r w:rsidR="00A43C5F">
        <w:rPr>
          <w:rFonts w:ascii="Times New Roman" w:hAnsi="Times New Roman"/>
          <w:sz w:val="28"/>
          <w:szCs w:val="28"/>
        </w:rPr>
        <w:t xml:space="preserve">.11.2024 </w:t>
      </w:r>
      <w:r w:rsidR="00B05035">
        <w:rPr>
          <w:rFonts w:ascii="Times New Roman" w:hAnsi="Times New Roman"/>
          <w:sz w:val="28"/>
          <w:szCs w:val="28"/>
        </w:rPr>
        <w:t>№</w:t>
      </w:r>
      <w:r w:rsidR="00A43C5F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6A039A">
        <w:rPr>
          <w:rFonts w:ascii="Times New Roman" w:hAnsi="Times New Roman"/>
          <w:sz w:val="28"/>
          <w:szCs w:val="28"/>
        </w:rPr>
        <w:t>11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6A039A">
        <w:rPr>
          <w:rFonts w:ascii="Times New Roman" w:hAnsi="Times New Roman"/>
          <w:sz w:val="28"/>
          <w:szCs w:val="28"/>
        </w:rPr>
        <w:t>8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6A039A">
        <w:rPr>
          <w:rFonts w:ascii="Times New Roman" w:hAnsi="Times New Roman"/>
          <w:sz w:val="28"/>
          <w:szCs w:val="28"/>
        </w:rPr>
        <w:t>6</w:t>
      </w:r>
      <w:r w:rsidR="00A7734A">
        <w:rPr>
          <w:rFonts w:ascii="Times New Roman" w:hAnsi="Times New Roman"/>
          <w:sz w:val="28"/>
          <w:szCs w:val="28"/>
        </w:rPr>
        <w:t>0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6A039A">
        <w:rPr>
          <w:rFonts w:ascii="Times New Roman" w:hAnsi="Times New Roman"/>
          <w:sz w:val="28"/>
          <w:szCs w:val="28"/>
        </w:rPr>
        <w:t xml:space="preserve"> 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6A039A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6A039A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6A039A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6A039A">
        <w:rPr>
          <w:rFonts w:ascii="Times New Roman" w:hAnsi="Times New Roman"/>
          <w:sz w:val="28"/>
          <w:szCs w:val="28"/>
        </w:rPr>
        <w:t>12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6A039A">
        <w:rPr>
          <w:rFonts w:ascii="Times New Roman" w:hAnsi="Times New Roman"/>
          <w:sz w:val="28"/>
          <w:szCs w:val="28"/>
        </w:rPr>
        <w:t>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6A039A">
        <w:rPr>
          <w:rFonts w:ascii="Times New Roman" w:hAnsi="Times New Roman"/>
          <w:sz w:val="28"/>
          <w:szCs w:val="28"/>
        </w:rPr>
        <w:t>12 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A7734A">
        <w:rPr>
          <w:rFonts w:ascii="Times New Roman" w:hAnsi="Times New Roman"/>
          <w:b/>
          <w:sz w:val="28"/>
          <w:szCs w:val="28"/>
        </w:rPr>
        <w:t>Березовского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6A039A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A7734A">
        <w:rPr>
          <w:rFonts w:ascii="Times New Roman" w:hAnsi="Times New Roman"/>
          <w:sz w:val="28"/>
          <w:szCs w:val="28"/>
          <w:lang w:eastAsia="ru-RU"/>
        </w:rPr>
        <w:t>Березовского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A7734A">
        <w:rPr>
          <w:rFonts w:ascii="Times New Roman" w:hAnsi="Times New Roman"/>
          <w:sz w:val="28"/>
          <w:szCs w:val="28"/>
          <w:lang w:eastAsia="ru-RU"/>
        </w:rPr>
        <w:t>Березовского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A43C5F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A7734A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FA2500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A7734A">
        <w:rPr>
          <w:rFonts w:ascii="Times New Roman" w:hAnsi="Times New Roman"/>
          <w:sz w:val="28"/>
          <w:szCs w:val="28"/>
          <w:lang w:eastAsia="ru-RU"/>
        </w:rPr>
        <w:t>3225,8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A7734A">
        <w:rPr>
          <w:rFonts w:ascii="Times New Roman" w:hAnsi="Times New Roman"/>
          <w:sz w:val="28"/>
          <w:szCs w:val="28"/>
          <w:lang w:eastAsia="ru-RU"/>
        </w:rPr>
        <w:t>1447,8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7734A">
        <w:rPr>
          <w:rFonts w:ascii="Times New Roman" w:hAnsi="Times New Roman"/>
          <w:sz w:val="28"/>
          <w:szCs w:val="28"/>
          <w:lang w:eastAsia="ru-RU"/>
        </w:rPr>
        <w:t>3225,8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6A039A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6A039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6A039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5676,8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2500,0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-3176,8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44,0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22AD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22AD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62,7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6A039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22AD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22ADF" w:rsidP="00A22A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42,6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2500,0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666,2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 xml:space="preserve"> за 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224,7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62,7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A22ADF" w:rsidRDefault="00A22ADF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-субсидии бюджетам бюджетной системы Российской Федерации;</w:t>
      </w:r>
    </w:p>
    <w:p w:rsidR="00441731" w:rsidRPr="00B633DA" w:rsidRDefault="0044173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A22AD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A22ADF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A22A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3733,8</w:t>
            </w:r>
          </w:p>
        </w:tc>
        <w:tc>
          <w:tcPr>
            <w:tcW w:w="1556" w:type="dxa"/>
            <w:vAlign w:val="center"/>
          </w:tcPr>
          <w:p w:rsidR="00B633DA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1609,0</w:t>
            </w:r>
          </w:p>
        </w:tc>
        <w:tc>
          <w:tcPr>
            <w:tcW w:w="956" w:type="dxa"/>
            <w:vAlign w:val="center"/>
          </w:tcPr>
          <w:p w:rsidR="00B633DA" w:rsidRPr="007E5079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43,0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359,8</w:t>
            </w:r>
          </w:p>
        </w:tc>
        <w:tc>
          <w:tcPr>
            <w:tcW w:w="1556" w:type="dxa"/>
            <w:vAlign w:val="center"/>
          </w:tcPr>
          <w:p w:rsidR="00B633DA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359,8</w:t>
            </w:r>
          </w:p>
        </w:tc>
        <w:tc>
          <w:tcPr>
            <w:tcW w:w="956" w:type="dxa"/>
            <w:vAlign w:val="center"/>
          </w:tcPr>
          <w:p w:rsidR="00B633DA" w:rsidRPr="007E5079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22ADF" w:rsidTr="004373D7">
        <w:tc>
          <w:tcPr>
            <w:tcW w:w="5192" w:type="dxa"/>
            <w:vAlign w:val="center"/>
          </w:tcPr>
          <w:p w:rsidR="00A22ADF" w:rsidRPr="007E5079" w:rsidRDefault="00A22ADF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A22ADF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556" w:type="dxa"/>
            <w:vAlign w:val="center"/>
          </w:tcPr>
          <w:p w:rsidR="00A22ADF" w:rsidRPr="007E5079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22ADF" w:rsidRPr="007E5079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7E5079" w:rsidRDefault="00441731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441731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223,0</w:t>
            </w:r>
          </w:p>
        </w:tc>
        <w:tc>
          <w:tcPr>
            <w:tcW w:w="1556" w:type="dxa"/>
            <w:vAlign w:val="center"/>
          </w:tcPr>
          <w:p w:rsidR="00441731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112,0</w:t>
            </w:r>
          </w:p>
        </w:tc>
        <w:tc>
          <w:tcPr>
            <w:tcW w:w="956" w:type="dxa"/>
            <w:vAlign w:val="center"/>
          </w:tcPr>
          <w:p w:rsidR="00441731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50,2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851,0</w:t>
            </w:r>
          </w:p>
        </w:tc>
        <w:tc>
          <w:tcPr>
            <w:tcW w:w="1556" w:type="dxa"/>
            <w:vAlign w:val="center"/>
          </w:tcPr>
          <w:p w:rsidR="00F82736" w:rsidRPr="00AE2E68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667,2</w:t>
            </w:r>
          </w:p>
        </w:tc>
        <w:tc>
          <w:tcPr>
            <w:tcW w:w="956" w:type="dxa"/>
            <w:vAlign w:val="center"/>
          </w:tcPr>
          <w:p w:rsidR="00F82736" w:rsidRPr="00AE2E68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78,4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556" w:type="dxa"/>
            <w:vAlign w:val="center"/>
          </w:tcPr>
          <w:p w:rsidR="00AE2E68" w:rsidRPr="00AE2E68" w:rsidRDefault="00A22AD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470,0</w:t>
            </w:r>
          </w:p>
        </w:tc>
        <w:tc>
          <w:tcPr>
            <w:tcW w:w="956" w:type="dxa"/>
            <w:vAlign w:val="center"/>
          </w:tcPr>
          <w:p w:rsidR="00AE2E68" w:rsidRPr="00AE2E68" w:rsidRDefault="003D73C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47,0</w:t>
            </w:r>
          </w:p>
        </w:tc>
      </w:tr>
    </w:tbl>
    <w:p w:rsidR="00A22ADF" w:rsidRDefault="00A22ADF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3D73C8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3D73C8">
        <w:rPr>
          <w:rFonts w:ascii="Times New Roman" w:eastAsia="Times New Roman" w:hAnsi="Times New Roman"/>
          <w:b/>
          <w:sz w:val="28"/>
          <w:szCs w:val="28"/>
          <w:lang w:eastAsia="ru-RU"/>
        </w:rPr>
        <w:t>1609,0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3D73C8">
        <w:rPr>
          <w:rFonts w:ascii="Times New Roman" w:eastAsia="Times New Roman" w:hAnsi="Times New Roman"/>
          <w:b/>
          <w:sz w:val="28"/>
          <w:szCs w:val="28"/>
          <w:lang w:eastAsia="ru-RU"/>
        </w:rPr>
        <w:t>43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231030">
        <w:rPr>
          <w:rStyle w:val="a7"/>
          <w:rFonts w:ascii="Times New Roman" w:hAnsi="Times New Roman"/>
          <w:sz w:val="28"/>
          <w:szCs w:val="28"/>
          <w:lang w:eastAsia="ru-RU"/>
        </w:rPr>
        <w:t>1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 xml:space="preserve">Березовского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Березовский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225,8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6476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76A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6476A9">
        <w:rPr>
          <w:rFonts w:ascii="Times New Roman" w:eastAsia="Times New Roman" w:hAnsi="Times New Roman"/>
          <w:sz w:val="28"/>
          <w:szCs w:val="28"/>
          <w:lang w:eastAsia="ru-RU"/>
        </w:rPr>
        <w:t>2574,3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6476A9">
        <w:rPr>
          <w:rFonts w:ascii="Times New Roman" w:eastAsia="Times New Roman" w:hAnsi="Times New Roman"/>
          <w:sz w:val="28"/>
          <w:szCs w:val="28"/>
          <w:lang w:eastAsia="ru-RU"/>
        </w:rPr>
        <w:t>46,5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</w:t>
      </w:r>
      <w:r w:rsidR="006476A9">
        <w:rPr>
          <w:rFonts w:ascii="Times New Roman" w:hAnsi="Times New Roman"/>
          <w:sz w:val="28"/>
          <w:szCs w:val="28"/>
        </w:rPr>
        <w:t>о 2 квартале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6476A9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5535,6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2574,3</w:t>
            </w:r>
          </w:p>
        </w:tc>
        <w:tc>
          <w:tcPr>
            <w:tcW w:w="1559" w:type="dxa"/>
            <w:vAlign w:val="center"/>
          </w:tcPr>
          <w:p w:rsidR="0097486A" w:rsidRPr="00E0163D" w:rsidRDefault="006476A9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-2961,3</w:t>
            </w:r>
          </w:p>
        </w:tc>
        <w:tc>
          <w:tcPr>
            <w:tcW w:w="1843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46,5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1166,0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647,7</w:t>
            </w:r>
          </w:p>
        </w:tc>
        <w:tc>
          <w:tcPr>
            <w:tcW w:w="1559" w:type="dxa"/>
            <w:vAlign w:val="center"/>
          </w:tcPr>
          <w:p w:rsidR="0097486A" w:rsidRPr="00E0163D" w:rsidRDefault="006476A9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-518,3</w:t>
            </w:r>
          </w:p>
        </w:tc>
        <w:tc>
          <w:tcPr>
            <w:tcW w:w="1843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55,5</w:t>
            </w:r>
          </w:p>
        </w:tc>
      </w:tr>
      <w:tr w:rsidR="00441731" w:rsidRPr="002A409D" w:rsidTr="00663201">
        <w:tc>
          <w:tcPr>
            <w:tcW w:w="2518" w:type="dxa"/>
            <w:vAlign w:val="center"/>
          </w:tcPr>
          <w:p w:rsidR="00441731" w:rsidRPr="00E0163D" w:rsidRDefault="0044173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441731" w:rsidRDefault="006476A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223,0</w:t>
            </w:r>
          </w:p>
        </w:tc>
        <w:tc>
          <w:tcPr>
            <w:tcW w:w="1701" w:type="dxa"/>
            <w:vAlign w:val="center"/>
          </w:tcPr>
          <w:p w:rsidR="00441731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112,0</w:t>
            </w:r>
          </w:p>
        </w:tc>
        <w:tc>
          <w:tcPr>
            <w:tcW w:w="1559" w:type="dxa"/>
            <w:vAlign w:val="center"/>
          </w:tcPr>
          <w:p w:rsidR="00441731" w:rsidRDefault="006476A9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-111,0</w:t>
            </w:r>
          </w:p>
        </w:tc>
        <w:tc>
          <w:tcPr>
            <w:tcW w:w="1843" w:type="dxa"/>
            <w:vAlign w:val="center"/>
          </w:tcPr>
          <w:p w:rsidR="00441731" w:rsidRDefault="006476A9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50,2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4417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6476A9" w:rsidP="004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vAlign w:val="center"/>
          </w:tcPr>
          <w:p w:rsidR="0049445F" w:rsidRPr="00E0163D" w:rsidRDefault="006476A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-27,0</w:t>
            </w:r>
          </w:p>
        </w:tc>
        <w:tc>
          <w:tcPr>
            <w:tcW w:w="1843" w:type="dxa"/>
            <w:vAlign w:val="center"/>
          </w:tcPr>
          <w:p w:rsidR="0049445F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767,0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624,2</w:t>
            </w:r>
          </w:p>
        </w:tc>
        <w:tc>
          <w:tcPr>
            <w:tcW w:w="1559" w:type="dxa"/>
            <w:vAlign w:val="center"/>
          </w:tcPr>
          <w:p w:rsidR="0097486A" w:rsidRPr="00E0163D" w:rsidRDefault="006476A9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-142,8</w:t>
            </w:r>
          </w:p>
        </w:tc>
        <w:tc>
          <w:tcPr>
            <w:tcW w:w="1843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1900,3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vAlign w:val="center"/>
          </w:tcPr>
          <w:p w:rsidR="0097486A" w:rsidRPr="00E0163D" w:rsidRDefault="006476A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-1870,3</w:t>
            </w:r>
          </w:p>
        </w:tc>
        <w:tc>
          <w:tcPr>
            <w:tcW w:w="1843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1436,3</w:t>
            </w:r>
          </w:p>
        </w:tc>
        <w:tc>
          <w:tcPr>
            <w:tcW w:w="1701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1145,4</w:t>
            </w:r>
          </w:p>
        </w:tc>
        <w:tc>
          <w:tcPr>
            <w:tcW w:w="1559" w:type="dxa"/>
            <w:vAlign w:val="center"/>
          </w:tcPr>
          <w:p w:rsidR="0097486A" w:rsidRPr="00E0163D" w:rsidRDefault="006476A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-290,9</w:t>
            </w:r>
          </w:p>
        </w:tc>
        <w:tc>
          <w:tcPr>
            <w:tcW w:w="1843" w:type="dxa"/>
            <w:vAlign w:val="center"/>
          </w:tcPr>
          <w:p w:rsidR="0097486A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79,7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vAlign w:val="center"/>
          </w:tcPr>
          <w:p w:rsidR="004F64A3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F64A3" w:rsidRPr="00E0163D" w:rsidRDefault="006476A9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-1,0</w:t>
            </w:r>
          </w:p>
        </w:tc>
        <w:tc>
          <w:tcPr>
            <w:tcW w:w="1843" w:type="dxa"/>
            <w:vAlign w:val="center"/>
          </w:tcPr>
          <w:p w:rsidR="004F64A3" w:rsidRPr="00E0163D" w:rsidRDefault="006476A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6476A9">
        <w:rPr>
          <w:rFonts w:ascii="Times New Roman" w:hAnsi="Times New Roman"/>
          <w:b/>
          <w:sz w:val="28"/>
          <w:szCs w:val="28"/>
        </w:rPr>
        <w:t>5535,6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6476A9">
        <w:rPr>
          <w:rFonts w:ascii="Times New Roman" w:hAnsi="Times New Roman"/>
          <w:b/>
          <w:sz w:val="28"/>
          <w:szCs w:val="28"/>
        </w:rPr>
        <w:t>2574,3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6476A9">
        <w:rPr>
          <w:rFonts w:ascii="Times New Roman" w:hAnsi="Times New Roman"/>
          <w:b/>
          <w:sz w:val="28"/>
          <w:szCs w:val="28"/>
        </w:rPr>
        <w:t>2961,2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>ей или</w:t>
      </w:r>
      <w:r w:rsidR="006476A9">
        <w:rPr>
          <w:rFonts w:ascii="Times New Roman" w:hAnsi="Times New Roman"/>
          <w:b/>
          <w:sz w:val="28"/>
          <w:szCs w:val="28"/>
        </w:rPr>
        <w:t xml:space="preserve"> 46,5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94ADC">
        <w:rPr>
          <w:rFonts w:ascii="Times New Roman" w:hAnsi="Times New Roman"/>
          <w:b/>
          <w:sz w:val="28"/>
          <w:szCs w:val="28"/>
        </w:rPr>
        <w:t>Березовского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94ADC">
        <w:rPr>
          <w:rFonts w:ascii="Times New Roman" w:hAnsi="Times New Roman"/>
          <w:sz w:val="28"/>
          <w:szCs w:val="28"/>
        </w:rPr>
        <w:t>4 № 1</w:t>
      </w:r>
      <w:r w:rsidR="00EB5F5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94ADC">
        <w:rPr>
          <w:rFonts w:ascii="Times New Roman" w:hAnsi="Times New Roman"/>
          <w:sz w:val="28"/>
          <w:szCs w:val="28"/>
        </w:rPr>
        <w:t>Березовского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94ADC">
        <w:rPr>
          <w:rFonts w:ascii="Times New Roman" w:hAnsi="Times New Roman"/>
          <w:sz w:val="28"/>
          <w:szCs w:val="28"/>
        </w:rPr>
        <w:t xml:space="preserve">Березовский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36AFE">
        <w:rPr>
          <w:rFonts w:ascii="Times New Roman" w:hAnsi="Times New Roman"/>
          <w:sz w:val="28"/>
          <w:szCs w:val="28"/>
        </w:rPr>
        <w:t>0,0</w:t>
      </w:r>
      <w:r w:rsidR="00B94ADC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FC45C8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</w:t>
      </w:r>
      <w:r w:rsidR="00FC45C8">
        <w:rPr>
          <w:rFonts w:ascii="Times New Roman" w:hAnsi="Times New Roman"/>
          <w:sz w:val="28"/>
          <w:szCs w:val="28"/>
        </w:rPr>
        <w:t>ований резервного фонда на 01.07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B94ADC">
        <w:rPr>
          <w:rFonts w:ascii="Times New Roman" w:hAnsi="Times New Roman"/>
          <w:sz w:val="28"/>
          <w:szCs w:val="28"/>
        </w:rPr>
        <w:t>1</w:t>
      </w:r>
      <w:r w:rsidR="00236AFE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94ADC">
        <w:rPr>
          <w:rFonts w:ascii="Times New Roman" w:hAnsi="Times New Roman"/>
          <w:sz w:val="28"/>
          <w:szCs w:val="28"/>
        </w:rPr>
        <w:t>Березовского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94ADC">
        <w:rPr>
          <w:rFonts w:ascii="Times New Roman" w:hAnsi="Times New Roman"/>
          <w:sz w:val="28"/>
          <w:szCs w:val="28"/>
        </w:rPr>
        <w:t>Березовский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FC45C8">
        <w:rPr>
          <w:rFonts w:ascii="Times New Roman" w:hAnsi="Times New Roman"/>
          <w:sz w:val="28"/>
          <w:szCs w:val="28"/>
        </w:rPr>
        <w:t>760,0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FC45C8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FC45C8">
        <w:rPr>
          <w:rFonts w:ascii="Times New Roman" w:hAnsi="Times New Roman"/>
          <w:sz w:val="28"/>
          <w:szCs w:val="28"/>
        </w:rPr>
        <w:t>624,2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FC45C8">
        <w:rPr>
          <w:rFonts w:ascii="Times New Roman" w:hAnsi="Times New Roman"/>
          <w:sz w:val="28"/>
          <w:szCs w:val="28"/>
        </w:rPr>
        <w:t>82,1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FC45C8">
        <w:rPr>
          <w:rFonts w:ascii="Times New Roman" w:hAnsi="Times New Roman"/>
          <w:sz w:val="28"/>
          <w:szCs w:val="28"/>
        </w:rPr>
        <w:t xml:space="preserve"> фонда на 01.07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FC45C8">
        <w:rPr>
          <w:rFonts w:ascii="Times New Roman" w:hAnsi="Times New Roman"/>
          <w:sz w:val="28"/>
          <w:szCs w:val="28"/>
        </w:rPr>
        <w:t>135,8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FC45C8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="00FC45C8">
        <w:rPr>
          <w:rFonts w:ascii="Times New Roman" w:hAnsi="Times New Roman"/>
          <w:sz w:val="28"/>
          <w:szCs w:val="28"/>
        </w:rPr>
        <w:t>про</w:t>
      </w:r>
      <w:r w:rsidRPr="000E420C">
        <w:rPr>
          <w:rFonts w:ascii="Times New Roman" w:hAnsi="Times New Roman"/>
          <w:sz w:val="28"/>
          <w:szCs w:val="28"/>
        </w:rPr>
        <w:t>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FC45C8">
        <w:rPr>
          <w:rFonts w:ascii="Times New Roman" w:hAnsi="Times New Roman"/>
          <w:sz w:val="28"/>
          <w:szCs w:val="28"/>
        </w:rPr>
        <w:t xml:space="preserve">141,2 </w:t>
      </w:r>
      <w:r w:rsidRPr="000E420C">
        <w:rPr>
          <w:rFonts w:ascii="Times New Roman" w:hAnsi="Times New Roman"/>
          <w:sz w:val="28"/>
          <w:szCs w:val="28"/>
        </w:rPr>
        <w:t>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lastRenderedPageBreak/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FC45C8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FC45C8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186644">
        <w:rPr>
          <w:rFonts w:ascii="Times New Roman" w:hAnsi="Times New Roman" w:cs="Times New Roman"/>
          <w:sz w:val="28"/>
          <w:szCs w:val="28"/>
        </w:rPr>
        <w:t>44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86644">
        <w:rPr>
          <w:rFonts w:ascii="Times New Roman" w:hAnsi="Times New Roman" w:cs="Times New Roman"/>
          <w:sz w:val="28"/>
          <w:szCs w:val="28"/>
        </w:rPr>
        <w:t>2500,0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186644">
        <w:rPr>
          <w:rFonts w:ascii="Times New Roman" w:hAnsi="Times New Roman" w:cs="Times New Roman"/>
          <w:sz w:val="28"/>
          <w:szCs w:val="28"/>
        </w:rPr>
        <w:t>42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86644">
        <w:rPr>
          <w:rFonts w:ascii="Times New Roman" w:hAnsi="Times New Roman" w:cs="Times New Roman"/>
          <w:sz w:val="28"/>
          <w:szCs w:val="28"/>
        </w:rPr>
        <w:t>666,2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186644">
        <w:rPr>
          <w:rFonts w:ascii="Times New Roman" w:hAnsi="Times New Roman" w:cs="Times New Roman"/>
          <w:sz w:val="28"/>
          <w:szCs w:val="28"/>
        </w:rPr>
        <w:t>62,7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186644">
        <w:rPr>
          <w:rFonts w:ascii="Times New Roman" w:hAnsi="Times New Roman" w:cs="Times New Roman"/>
          <w:sz w:val="28"/>
          <w:szCs w:val="28"/>
        </w:rPr>
        <w:t>224,7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186644">
        <w:rPr>
          <w:rFonts w:ascii="Times New Roman" w:hAnsi="Times New Roman" w:cs="Times New Roman"/>
          <w:sz w:val="28"/>
          <w:szCs w:val="28"/>
        </w:rPr>
        <w:t>42,6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86644">
        <w:rPr>
          <w:rFonts w:ascii="Times New Roman" w:hAnsi="Times New Roman" w:cs="Times New Roman"/>
          <w:sz w:val="28"/>
          <w:szCs w:val="28"/>
        </w:rPr>
        <w:t>1609,0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C35981">
        <w:rPr>
          <w:rFonts w:ascii="Times New Roman" w:hAnsi="Times New Roman" w:cs="Times New Roman"/>
          <w:sz w:val="28"/>
          <w:szCs w:val="28"/>
        </w:rPr>
        <w:t xml:space="preserve"> </w:t>
      </w:r>
      <w:r w:rsidR="00186644">
        <w:rPr>
          <w:rFonts w:ascii="Times New Roman" w:hAnsi="Times New Roman" w:cs="Times New Roman"/>
          <w:sz w:val="28"/>
          <w:szCs w:val="28"/>
        </w:rPr>
        <w:t>2574,3</w:t>
      </w:r>
      <w:r w:rsidR="00FE193D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86644">
        <w:rPr>
          <w:rFonts w:ascii="Times New Roman" w:hAnsi="Times New Roman" w:cs="Times New Roman"/>
          <w:sz w:val="28"/>
          <w:szCs w:val="28"/>
        </w:rPr>
        <w:t xml:space="preserve"> 48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</w:t>
      </w:r>
      <w:r w:rsidR="00186644">
        <w:rPr>
          <w:rFonts w:ascii="Times New Roman" w:hAnsi="Times New Roman" w:cs="Times New Roman"/>
          <w:sz w:val="28"/>
          <w:szCs w:val="28"/>
        </w:rPr>
        <w:t>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186644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186644">
        <w:rPr>
          <w:rFonts w:ascii="Times New Roman" w:hAnsi="Times New Roman" w:cs="Times New Roman"/>
          <w:sz w:val="28"/>
          <w:szCs w:val="28"/>
        </w:rPr>
        <w:t>08</w:t>
      </w:r>
      <w:r w:rsidR="00C35981">
        <w:rPr>
          <w:rFonts w:ascii="Times New Roman" w:hAnsi="Times New Roman" w:cs="Times New Roman"/>
          <w:sz w:val="28"/>
          <w:szCs w:val="28"/>
        </w:rPr>
        <w:t>00</w:t>
      </w:r>
      <w:r w:rsidRPr="00067223">
        <w:rPr>
          <w:rFonts w:ascii="Times New Roman" w:hAnsi="Times New Roman" w:cs="Times New Roman"/>
          <w:sz w:val="28"/>
          <w:szCs w:val="28"/>
        </w:rPr>
        <w:t xml:space="preserve"> «</w:t>
      </w:r>
      <w:r w:rsidR="00186644">
        <w:rPr>
          <w:rFonts w:ascii="Times New Roman" w:hAnsi="Times New Roman" w:cs="Times New Roman"/>
          <w:sz w:val="28"/>
          <w:szCs w:val="28"/>
        </w:rPr>
        <w:t>Культура и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186644">
        <w:rPr>
          <w:rFonts w:ascii="Times New Roman" w:hAnsi="Times New Roman" w:cs="Times New Roman"/>
          <w:sz w:val="28"/>
          <w:szCs w:val="28"/>
        </w:rPr>
        <w:t>44,5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186644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</w:t>
      </w:r>
      <w:r w:rsidR="00C416BE">
        <w:rPr>
          <w:rFonts w:ascii="Times New Roman" w:hAnsi="Times New Roman" w:cs="Times New Roman"/>
          <w:sz w:val="28"/>
          <w:szCs w:val="28"/>
        </w:rPr>
        <w:t xml:space="preserve"> 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86644">
        <w:rPr>
          <w:rFonts w:ascii="Times New Roman" w:hAnsi="Times New Roman" w:cs="Times New Roman"/>
          <w:sz w:val="28"/>
          <w:szCs w:val="28"/>
        </w:rPr>
        <w:t>624,2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186644">
        <w:rPr>
          <w:rFonts w:ascii="Times New Roman" w:hAnsi="Times New Roman" w:cs="Times New Roman"/>
          <w:sz w:val="28"/>
          <w:szCs w:val="28"/>
        </w:rPr>
        <w:t>82,1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186644">
        <w:rPr>
          <w:rFonts w:ascii="Times New Roman" w:hAnsi="Times New Roman" w:cs="Times New Roman"/>
          <w:sz w:val="28"/>
          <w:szCs w:val="28"/>
        </w:rPr>
        <w:t>760,0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86644">
        <w:rPr>
          <w:rFonts w:ascii="Times New Roman" w:hAnsi="Times New Roman"/>
          <w:sz w:val="28"/>
          <w:szCs w:val="28"/>
        </w:rPr>
        <w:t xml:space="preserve">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C1C" w:rsidRDefault="00431C1C">
      <w:pPr>
        <w:spacing w:after="0" w:line="240" w:lineRule="auto"/>
      </w:pPr>
      <w:r>
        <w:separator/>
      </w:r>
    </w:p>
  </w:endnote>
  <w:endnote w:type="continuationSeparator" w:id="0">
    <w:p w:rsidR="00431C1C" w:rsidRDefault="00431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DC" w:rsidRDefault="009A73FB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4A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4ADC" w:rsidRDefault="00B94ADC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DC" w:rsidRDefault="00B94ADC" w:rsidP="00272D38">
    <w:pPr>
      <w:pStyle w:val="a3"/>
      <w:framePr w:wrap="around" w:vAnchor="text" w:hAnchor="margin" w:xAlign="right" w:y="1"/>
      <w:rPr>
        <w:rStyle w:val="a5"/>
      </w:rPr>
    </w:pPr>
  </w:p>
  <w:p w:rsidR="00B94ADC" w:rsidRDefault="00B94ADC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C1C" w:rsidRDefault="00431C1C">
      <w:pPr>
        <w:spacing w:after="0" w:line="240" w:lineRule="auto"/>
      </w:pPr>
      <w:r>
        <w:separator/>
      </w:r>
    </w:p>
  </w:footnote>
  <w:footnote w:type="continuationSeparator" w:id="0">
    <w:p w:rsidR="00431C1C" w:rsidRDefault="00431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94ADC" w:rsidRDefault="009A73FB">
        <w:pPr>
          <w:pStyle w:val="af5"/>
          <w:jc w:val="center"/>
        </w:pPr>
        <w:fldSimple w:instr=" PAGE   \* MERGEFORMAT ">
          <w:r w:rsidR="00186644">
            <w:rPr>
              <w:noProof/>
            </w:rPr>
            <w:t>7</w:t>
          </w:r>
        </w:fldSimple>
      </w:p>
    </w:sdtContent>
  </w:sdt>
  <w:p w:rsidR="00B94ADC" w:rsidRDefault="00B94ADC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035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0E2B"/>
    <w:rsid w:val="00043A18"/>
    <w:rsid w:val="00043F7D"/>
    <w:rsid w:val="00044DB8"/>
    <w:rsid w:val="000459CB"/>
    <w:rsid w:val="00046567"/>
    <w:rsid w:val="0005096E"/>
    <w:rsid w:val="00050BDA"/>
    <w:rsid w:val="0005242C"/>
    <w:rsid w:val="00052EA5"/>
    <w:rsid w:val="00053801"/>
    <w:rsid w:val="0005764C"/>
    <w:rsid w:val="000576B1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486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5FC6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6644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1F4E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2B7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030"/>
    <w:rsid w:val="00231CBD"/>
    <w:rsid w:val="00234168"/>
    <w:rsid w:val="0023546B"/>
    <w:rsid w:val="00235B87"/>
    <w:rsid w:val="00236975"/>
    <w:rsid w:val="00236AFE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0D24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2074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8D7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3C8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C1C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1731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2F8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25A65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5A40"/>
    <w:rsid w:val="00556428"/>
    <w:rsid w:val="00560383"/>
    <w:rsid w:val="005606D1"/>
    <w:rsid w:val="00560812"/>
    <w:rsid w:val="00560869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1624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4D05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88E"/>
    <w:rsid w:val="00635E8E"/>
    <w:rsid w:val="006404A1"/>
    <w:rsid w:val="006413F8"/>
    <w:rsid w:val="006414CA"/>
    <w:rsid w:val="00644A3B"/>
    <w:rsid w:val="00645FB4"/>
    <w:rsid w:val="00647127"/>
    <w:rsid w:val="006476A9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039A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B6ABD"/>
    <w:rsid w:val="007C10FC"/>
    <w:rsid w:val="007C1137"/>
    <w:rsid w:val="007C1BC4"/>
    <w:rsid w:val="007C2A90"/>
    <w:rsid w:val="007C2F02"/>
    <w:rsid w:val="007C33D6"/>
    <w:rsid w:val="007C3C55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5DC7"/>
    <w:rsid w:val="00806428"/>
    <w:rsid w:val="00810500"/>
    <w:rsid w:val="00810839"/>
    <w:rsid w:val="0081167C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A73FB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2ADF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3C5F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09D3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4A"/>
    <w:rsid w:val="00A773D7"/>
    <w:rsid w:val="00A77C9B"/>
    <w:rsid w:val="00A80452"/>
    <w:rsid w:val="00A81A73"/>
    <w:rsid w:val="00A82653"/>
    <w:rsid w:val="00A826D4"/>
    <w:rsid w:val="00A8487B"/>
    <w:rsid w:val="00A84B8D"/>
    <w:rsid w:val="00A86874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266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789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7E8"/>
    <w:rsid w:val="00B8185B"/>
    <w:rsid w:val="00B82DC9"/>
    <w:rsid w:val="00B86CE1"/>
    <w:rsid w:val="00B86E63"/>
    <w:rsid w:val="00B876C9"/>
    <w:rsid w:val="00B90AAD"/>
    <w:rsid w:val="00B912A5"/>
    <w:rsid w:val="00B914FD"/>
    <w:rsid w:val="00B91823"/>
    <w:rsid w:val="00B91A55"/>
    <w:rsid w:val="00B92FBA"/>
    <w:rsid w:val="00B93F58"/>
    <w:rsid w:val="00B94A62"/>
    <w:rsid w:val="00B94ADC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981"/>
    <w:rsid w:val="00C35DEB"/>
    <w:rsid w:val="00C37F1E"/>
    <w:rsid w:val="00C40591"/>
    <w:rsid w:val="00C40B61"/>
    <w:rsid w:val="00C40DC1"/>
    <w:rsid w:val="00C416BE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2D08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680C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58A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CCE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11D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44BA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0412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5C8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93D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0A0F-6E9C-4CAE-A549-212DC1FE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15</cp:revision>
  <cp:lastPrinted>2025-05-20T02:13:00Z</cp:lastPrinted>
  <dcterms:created xsi:type="dcterms:W3CDTF">2025-08-11T08:00:00Z</dcterms:created>
  <dcterms:modified xsi:type="dcterms:W3CDTF">2025-08-12T03:31:00Z</dcterms:modified>
</cp:coreProperties>
</file>